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035624">
        <w:rPr>
          <w:rFonts w:ascii="PT Astra Serif" w:hAnsi="PT Astra Serif"/>
          <w:sz w:val="28"/>
          <w:szCs w:val="28"/>
        </w:rPr>
        <w:t>03.04.2025 г. № 187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274989" w:rsidRPr="00FB7D9B" w:rsidRDefault="00274989" w:rsidP="00FB7D9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На общественные обсуждения представляются </w:t>
      </w:r>
      <w:r w:rsidR="00FB7D9B">
        <w:rPr>
          <w:rFonts w:ascii="PT Astra Serif" w:hAnsi="PT Astra Serif"/>
          <w:sz w:val="28"/>
          <w:szCs w:val="28"/>
        </w:rPr>
        <w:t>проекты решений</w:t>
      </w:r>
      <w:r w:rsidR="00B6790D">
        <w:rPr>
          <w:rFonts w:ascii="PT Astra Serif" w:hAnsi="PT Astra Serif"/>
          <w:sz w:val="28"/>
          <w:szCs w:val="28"/>
        </w:rPr>
        <w:t xml:space="preserve"> о предоставлении разрешений</w:t>
      </w:r>
      <w:r w:rsidR="00B6790D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B6790D">
        <w:rPr>
          <w:rFonts w:ascii="PT Astra Serif" w:hAnsi="PT Astra Serif"/>
          <w:sz w:val="28"/>
          <w:szCs w:val="28"/>
        </w:rPr>
        <w:t xml:space="preserve"> строительства</w:t>
      </w:r>
      <w:r w:rsidR="00DD389E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404EC3" w:rsidP="00274989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035624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03.04.2025 г. № 187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</w:t>
      </w:r>
      <w:proofErr w:type="gramEnd"/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 xml:space="preserve">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04 августа 2023 года № 355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B33809">
        <w:rPr>
          <w:rFonts w:ascii="PT Astra Serif" w:hAnsi="PT Astra Serif"/>
          <w:b/>
          <w:sz w:val="28"/>
          <w:szCs w:val="28"/>
        </w:rPr>
        <w:t>7 апреля по 18</w:t>
      </w:r>
      <w:r w:rsidR="00BF1B0F">
        <w:rPr>
          <w:rFonts w:ascii="PT Astra Serif" w:hAnsi="PT Astra Serif"/>
          <w:b/>
          <w:sz w:val="28"/>
          <w:szCs w:val="28"/>
        </w:rPr>
        <w:t xml:space="preserve"> апреля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Рассматриваемые проекты и информационные материалы к ним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B33809">
        <w:rPr>
          <w:rFonts w:ascii="PT Astra Serif" w:hAnsi="PT Astra Serif"/>
          <w:b/>
          <w:sz w:val="28"/>
          <w:szCs w:val="28"/>
        </w:rPr>
        <w:t>14 апреля по 16</w:t>
      </w:r>
      <w:r w:rsidR="00BF1B0F">
        <w:rPr>
          <w:rFonts w:ascii="PT Astra Serif" w:hAnsi="PT Astra Serif"/>
          <w:b/>
          <w:sz w:val="28"/>
          <w:szCs w:val="28"/>
        </w:rPr>
        <w:t xml:space="preserve"> апреля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B33809">
        <w:rPr>
          <w:rFonts w:ascii="PT Astra Serif" w:hAnsi="PT Astra Serif"/>
          <w:b/>
          <w:sz w:val="28"/>
          <w:szCs w:val="28"/>
        </w:rPr>
        <w:t xml:space="preserve">14 апреля по 16 апреля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B33809">
        <w:rPr>
          <w:rFonts w:ascii="PT Astra Serif" w:hAnsi="PT Astra Serif"/>
          <w:b/>
          <w:sz w:val="28"/>
          <w:szCs w:val="28"/>
        </w:rPr>
        <w:t xml:space="preserve">14 апреля по 16 апреля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3A3A80"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3A3A80" w:rsidRDefault="003A3A80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sectPr w:rsidR="003A3A80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13A" w:rsidRDefault="0038713A" w:rsidP="00310AC1">
      <w:r>
        <w:separator/>
      </w:r>
    </w:p>
  </w:endnote>
  <w:endnote w:type="continuationSeparator" w:id="0">
    <w:p w:rsidR="0038713A" w:rsidRDefault="0038713A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13A" w:rsidRDefault="0038713A" w:rsidP="00310AC1">
      <w:r>
        <w:separator/>
      </w:r>
    </w:p>
  </w:footnote>
  <w:footnote w:type="continuationSeparator" w:id="0">
    <w:p w:rsidR="0038713A" w:rsidRDefault="0038713A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35624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447D"/>
    <w:rsid w:val="003761E5"/>
    <w:rsid w:val="003815D3"/>
    <w:rsid w:val="0038174E"/>
    <w:rsid w:val="003845F5"/>
    <w:rsid w:val="0038713A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81D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DFA10-81E9-4088-8910-28E602FC1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6931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10</cp:revision>
  <cp:lastPrinted>2025-04-02T07:30:00Z</cp:lastPrinted>
  <dcterms:created xsi:type="dcterms:W3CDTF">2024-08-01T13:16:00Z</dcterms:created>
  <dcterms:modified xsi:type="dcterms:W3CDTF">2025-04-04T12:25:00Z</dcterms:modified>
</cp:coreProperties>
</file>