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066" w:rsidRDefault="00C03066" w:rsidP="00C03066">
      <w:pPr>
        <w:pStyle w:val="a4"/>
        <w:spacing w:before="0" w:after="0"/>
        <w:ind w:left="5811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</w:t>
      </w:r>
      <w:r>
        <w:rPr>
          <w:rFonts w:ascii="PT Astra Serif" w:hAnsi="PT Astra Serif" w:cs="PT Astra Serif"/>
          <w:b w:val="0"/>
          <w:sz w:val="28"/>
          <w:szCs w:val="28"/>
        </w:rPr>
        <w:t>Приложение № 2</w:t>
      </w:r>
    </w:p>
    <w:p w:rsidR="00C03066" w:rsidRDefault="00C03066" w:rsidP="00C03066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 приказу министерства        </w:t>
      </w:r>
    </w:p>
    <w:p w:rsidR="00C03066" w:rsidRDefault="00C03066" w:rsidP="00C03066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строительства и </w:t>
      </w:r>
      <w:proofErr w:type="spellStart"/>
      <w:r>
        <w:rPr>
          <w:rFonts w:ascii="PT Astra Serif" w:hAnsi="PT Astra Serif" w:cs="PT Astra Serif"/>
          <w:b w:val="0"/>
          <w:sz w:val="28"/>
          <w:szCs w:val="28"/>
        </w:rPr>
        <w:t>жилищно</w:t>
      </w:r>
      <w:proofErr w:type="spellEnd"/>
      <w:r>
        <w:rPr>
          <w:rFonts w:ascii="PT Astra Serif" w:hAnsi="PT Astra Serif" w:cs="PT Astra Serif"/>
          <w:b w:val="0"/>
          <w:sz w:val="28"/>
          <w:szCs w:val="28"/>
        </w:rPr>
        <w:t xml:space="preserve">- </w:t>
      </w:r>
    </w:p>
    <w:p w:rsidR="00C03066" w:rsidRDefault="00C03066" w:rsidP="00C03066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коммунального хозяйства  </w:t>
      </w:r>
    </w:p>
    <w:p w:rsidR="00C03066" w:rsidRDefault="00C03066" w:rsidP="00C03066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>Саратовской области</w:t>
      </w:r>
    </w:p>
    <w:p w:rsidR="00C03066" w:rsidRPr="00F403C7" w:rsidRDefault="00C03066" w:rsidP="00C03066">
      <w:pPr>
        <w:rPr>
          <w:u w:val="single"/>
        </w:rPr>
      </w:pPr>
      <w:r>
        <w:t xml:space="preserve">                                                                                                   </w:t>
      </w:r>
      <w:r>
        <w:rPr>
          <w:rFonts w:ascii="PT Astra Serif" w:hAnsi="PT Astra Serif" w:cs="PT Astra Serif"/>
          <w:sz w:val="28"/>
          <w:szCs w:val="28"/>
        </w:rPr>
        <w:t xml:space="preserve">от  </w:t>
      </w:r>
      <w:r>
        <w:rPr>
          <w:rFonts w:ascii="PT Astra Serif" w:hAnsi="PT Astra Serif" w:cs="PT Astra Serif"/>
          <w:sz w:val="28"/>
          <w:szCs w:val="28"/>
          <w:u w:val="single"/>
        </w:rPr>
        <w:t xml:space="preserve"> 4.09.2025    </w:t>
      </w:r>
      <w:r>
        <w:rPr>
          <w:rFonts w:ascii="PT Astra Serif" w:hAnsi="PT Astra Serif" w:cs="PT Astra Serif"/>
          <w:sz w:val="28"/>
          <w:szCs w:val="28"/>
        </w:rPr>
        <w:t xml:space="preserve">№ 522 </w:t>
      </w:r>
      <w:r>
        <w:rPr>
          <w:rFonts w:ascii="PT Astra Serif" w:hAnsi="PT Astra Serif" w:cs="PT Astra Serif"/>
          <w:sz w:val="28"/>
          <w:szCs w:val="28"/>
          <w:u w:val="single"/>
        </w:rPr>
        <w:t xml:space="preserve">       </w:t>
      </w:r>
    </w:p>
    <w:p w:rsidR="00C03066" w:rsidRDefault="00C03066" w:rsidP="00C03066">
      <w:pPr>
        <w:rPr>
          <w:rFonts w:ascii="PT Astra Serif" w:hAnsi="PT Astra Serif" w:cs="PT Astra Serif"/>
          <w:sz w:val="28"/>
          <w:szCs w:val="28"/>
        </w:rPr>
      </w:pPr>
    </w:p>
    <w:p w:rsidR="00C03066" w:rsidRDefault="00C03066" w:rsidP="00C03066">
      <w:pPr>
        <w:autoSpaceDE w:val="0"/>
        <w:jc w:val="center"/>
      </w:pPr>
      <w:r>
        <w:rPr>
          <w:rFonts w:ascii="PT Astra Serif" w:hAnsi="PT Astra Serif" w:cs="PT Astra Serif"/>
          <w:b/>
          <w:sz w:val="28"/>
          <w:szCs w:val="28"/>
        </w:rPr>
        <w:t>Оповещение о начале общественных обсуждений</w:t>
      </w:r>
    </w:p>
    <w:p w:rsidR="00C03066" w:rsidRDefault="00C03066" w:rsidP="00C03066">
      <w:pPr>
        <w:autoSpaceDE w:val="0"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C03066" w:rsidRPr="006266E7" w:rsidRDefault="00C03066" w:rsidP="00C03066">
      <w:pPr>
        <w:ind w:firstLine="709"/>
        <w:jc w:val="both"/>
      </w:pPr>
      <w:r>
        <w:rPr>
          <w:rFonts w:ascii="PT Astra Serif" w:hAnsi="PT Astra Serif" w:cs="PT Astra Serif"/>
          <w:sz w:val="28"/>
          <w:szCs w:val="28"/>
        </w:rPr>
        <w:t>На общественные обсуждения представляется проект изменений в Правила землепользования и застройки</w:t>
      </w:r>
      <w:r w:rsidRPr="008F21DD">
        <w:rPr>
          <w:rFonts w:ascii="PT Astra Serif" w:hAnsi="PT Astra Serif" w:cs="PT Astra Serif"/>
          <w:sz w:val="28"/>
          <w:szCs w:val="28"/>
        </w:rPr>
        <w:t xml:space="preserve"> </w:t>
      </w:r>
      <w:proofErr w:type="spellStart"/>
      <w:r>
        <w:rPr>
          <w:rFonts w:ascii="PT Astra Serif" w:hAnsi="PT Astra Serif" w:cs="PT Astra Serif"/>
          <w:sz w:val="28"/>
          <w:szCs w:val="28"/>
        </w:rPr>
        <w:t>Быково</w:t>
      </w:r>
      <w:r>
        <w:rPr>
          <w:rFonts w:ascii="PT Astra Serif" w:hAnsi="PT Astra Serif"/>
          <w:sz w:val="28"/>
          <w:szCs w:val="28"/>
        </w:rPr>
        <w:t>-Отрогского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PT Astra Serif" w:hAnsi="PT Astra Serif"/>
          <w:sz w:val="28"/>
          <w:szCs w:val="28"/>
        </w:rPr>
        <w:t>Балаковского</w:t>
      </w:r>
      <w:proofErr w:type="spellEnd"/>
      <w:r>
        <w:rPr>
          <w:rFonts w:ascii="PT Astra Serif" w:hAnsi="PT Astra Serif"/>
          <w:color w:val="000000"/>
          <w:sz w:val="28"/>
          <w:szCs w:val="28"/>
        </w:rPr>
        <w:t xml:space="preserve"> муниципального района Саратовской области</w:t>
      </w:r>
      <w:r>
        <w:rPr>
          <w:rFonts w:ascii="PT Astra Serif" w:hAnsi="PT Astra Serif"/>
          <w:sz w:val="28"/>
          <w:szCs w:val="28"/>
        </w:rPr>
        <w:t xml:space="preserve">, утвержденные </w:t>
      </w:r>
      <w:r>
        <w:rPr>
          <w:rFonts w:ascii="PT Astra Serif" w:hAnsi="PT Astra Serif"/>
          <w:color w:val="000000"/>
          <w:sz w:val="28"/>
          <w:szCs w:val="28"/>
        </w:rPr>
        <w:t xml:space="preserve">решением Совета </w:t>
      </w:r>
      <w:proofErr w:type="spellStart"/>
      <w:r>
        <w:rPr>
          <w:rFonts w:ascii="PT Astra Serif" w:hAnsi="PT Astra Serif"/>
          <w:sz w:val="28"/>
          <w:szCs w:val="28"/>
        </w:rPr>
        <w:t>Быково-Отрогского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PT Astra Serif" w:hAnsi="PT Astra Serif"/>
          <w:sz w:val="28"/>
          <w:szCs w:val="28"/>
        </w:rPr>
        <w:t>Балаковского</w:t>
      </w:r>
      <w:proofErr w:type="spellEnd"/>
      <w:r>
        <w:rPr>
          <w:rFonts w:ascii="PT Astra Serif" w:hAnsi="PT Astra Serif"/>
          <w:color w:val="000000"/>
          <w:sz w:val="28"/>
          <w:szCs w:val="28"/>
        </w:rPr>
        <w:t xml:space="preserve"> муниципального района Саратовской области № 208 от 27 декабря 2016 года</w:t>
      </w:r>
      <w:r w:rsidRPr="0041278E">
        <w:rPr>
          <w:rFonts w:ascii="PT Astra Serif" w:hAnsi="PT Astra Serif" w:cs="PT Astra Serif"/>
          <w:bCs/>
          <w:sz w:val="28"/>
          <w:szCs w:val="28"/>
        </w:rPr>
        <w:t>.</w:t>
      </w:r>
    </w:p>
    <w:p w:rsidR="00C03066" w:rsidRDefault="00C03066" w:rsidP="00C03066">
      <w:pPr>
        <w:autoSpaceDE w:val="0"/>
        <w:ind w:firstLine="708"/>
        <w:jc w:val="both"/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для физических и юридических лиц в границах </w:t>
      </w:r>
      <w:proofErr w:type="spellStart"/>
      <w:r>
        <w:rPr>
          <w:rFonts w:ascii="PT Astra Serif" w:hAnsi="PT Astra Serif" w:cs="PT Astra Serif"/>
          <w:sz w:val="28"/>
          <w:szCs w:val="28"/>
        </w:rPr>
        <w:t>Быково</w:t>
      </w:r>
      <w:r>
        <w:rPr>
          <w:rFonts w:ascii="PT Astra Serif" w:hAnsi="PT Astra Serif"/>
          <w:sz w:val="28"/>
          <w:szCs w:val="28"/>
        </w:rPr>
        <w:t>-Отрогского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PT Astra Serif" w:hAnsi="PT Astra Serif"/>
          <w:sz w:val="28"/>
          <w:szCs w:val="28"/>
        </w:rPr>
        <w:t>Балаковского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района Саратовской области</w:t>
      </w:r>
      <w:r>
        <w:rPr>
          <w:rFonts w:ascii="PT Astra Serif" w:hAnsi="PT Astra Serif"/>
          <w:sz w:val="28"/>
          <w:szCs w:val="28"/>
        </w:rPr>
        <w:t xml:space="preserve">. </w:t>
      </w:r>
      <w:proofErr w:type="gramStart"/>
      <w:r>
        <w:rPr>
          <w:rFonts w:ascii="PT Astra Serif" w:hAnsi="PT Astra Serif" w:cs="PT Astra Serif"/>
          <w:sz w:val="28"/>
          <w:szCs w:val="28"/>
        </w:rPr>
        <w:t xml:space="preserve">Общественные обсуждения проводятся в порядке, предусмотренном статьями 5.1, 31, 33 Градостроительного кодекса Российской Федерации, </w:t>
      </w:r>
      <w:r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Calibri"/>
          <w:sz w:val="28"/>
          <w:szCs w:val="28"/>
          <w:lang w:eastAsia="en-US"/>
        </w:rPr>
        <w:t xml:space="preserve">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района».</w:t>
      </w:r>
      <w:proofErr w:type="gramEnd"/>
    </w:p>
    <w:p w:rsidR="00C03066" w:rsidRDefault="00C03066" w:rsidP="00C03066">
      <w:pPr>
        <w:autoSpaceDE w:val="0"/>
        <w:ind w:firstLine="708"/>
        <w:jc w:val="both"/>
      </w:pPr>
      <w:r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C03066" w:rsidRDefault="00C03066" w:rsidP="00C03066">
      <w:pPr>
        <w:autoSpaceDE w:val="0"/>
        <w:ind w:firstLine="708"/>
        <w:jc w:val="both"/>
      </w:pPr>
      <w:proofErr w:type="gramStart"/>
      <w:r>
        <w:rPr>
          <w:rFonts w:ascii="PT Astra Serif" w:hAnsi="PT Astra Serif" w:cs="PT Astra Serif"/>
          <w:sz w:val="28"/>
          <w:szCs w:val="28"/>
        </w:rPr>
        <w:t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строительства и архитектуры министерства строительства и жилищно-коммунального хозяйства Саратовской области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) по адресу: </w:t>
      </w:r>
      <w:r>
        <w:rPr>
          <w:rFonts w:ascii="PT Astra Serif" w:hAnsi="PT Astra Serif" w:cs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C03066" w:rsidRDefault="00C03066" w:rsidP="00C03066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lastRenderedPageBreak/>
        <w:t xml:space="preserve">Срок проведения общественных обсуждений </w:t>
      </w:r>
      <w:r>
        <w:rPr>
          <w:rFonts w:ascii="PT Astra Serif" w:hAnsi="PT Astra Serif" w:cs="PT Astra Serif"/>
          <w:b/>
          <w:sz w:val="28"/>
          <w:szCs w:val="28"/>
        </w:rPr>
        <w:t>с 4 сентября по 25 сентября 2025 года.</w:t>
      </w:r>
    </w:p>
    <w:p w:rsidR="00C03066" w:rsidRDefault="00C03066" w:rsidP="00C03066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Рассматриваемый проект и информационные материалы к нему представлены на экспозиции по адресу: ул. Челюскинцев, д. 114, г. Саратов, 410042.</w:t>
      </w:r>
    </w:p>
    <w:p w:rsidR="00C03066" w:rsidRDefault="00C03066" w:rsidP="00C03066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Экспозиция открыта </w:t>
      </w:r>
      <w:r>
        <w:rPr>
          <w:rFonts w:ascii="PT Astra Serif" w:hAnsi="PT Astra Serif" w:cs="PT Astra Serif"/>
          <w:b/>
          <w:sz w:val="28"/>
          <w:szCs w:val="28"/>
        </w:rPr>
        <w:t xml:space="preserve">с 11 сентября по 22 сентября 2025 года </w:t>
      </w:r>
      <w:r>
        <w:rPr>
          <w:rFonts w:ascii="PT Astra Serif" w:hAnsi="PT Astra Serif" w:cs="PT Astra Serif"/>
          <w:sz w:val="28"/>
          <w:szCs w:val="28"/>
        </w:rPr>
        <w:t>(включительно до 18.00часов по местному времени).</w:t>
      </w:r>
    </w:p>
    <w:p w:rsidR="00C03066" w:rsidRDefault="00C03066" w:rsidP="00C03066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Часы работы: </w:t>
      </w:r>
      <w:r>
        <w:rPr>
          <w:rFonts w:ascii="PT Astra Serif" w:hAnsi="PT Astra Serif" w:cs="PT Astra Serif"/>
          <w:b/>
          <w:sz w:val="28"/>
          <w:szCs w:val="28"/>
        </w:rPr>
        <w:t>с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  <w:t>11 сентября по 22 сентября 2025 года (приемные дни: вторник, четверг с 9.00 ч. до 13.00 ч.).</w:t>
      </w:r>
    </w:p>
    <w:p w:rsidR="00C03066" w:rsidRDefault="00C03066" w:rsidP="00C03066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C03066" w:rsidRDefault="00C03066" w:rsidP="00C03066">
      <w:pPr>
        <w:autoSpaceDE w:val="0"/>
        <w:ind w:firstLine="708"/>
        <w:jc w:val="both"/>
      </w:pPr>
      <w:r>
        <w:rPr>
          <w:rFonts w:ascii="PT Astra Serif" w:hAnsi="PT Astra Serif" w:cs="PT Astra Serif"/>
          <w:b/>
          <w:sz w:val="28"/>
          <w:szCs w:val="28"/>
        </w:rPr>
        <w:t>С 11 сентября по 22 сентября года (до 18.00 ч. по местному времени)</w:t>
      </w:r>
      <w:r>
        <w:rPr>
          <w:rFonts w:ascii="PT Astra Serif" w:hAnsi="PT Astra Serif" w:cs="PT Astra Serif"/>
          <w:sz w:val="28"/>
          <w:szCs w:val="28"/>
        </w:rPr>
        <w:t xml:space="preserve"> участники общественных обсуждений вправе представить свои предложения и замечания по обсуждаемому проекту:</w:t>
      </w:r>
    </w:p>
    <w:p w:rsidR="00C03066" w:rsidRDefault="00C03066" w:rsidP="00C03066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C03066" w:rsidRDefault="00C03066" w:rsidP="00C03066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посредством записи в книге (журнале) учета посетителей экспозиции (экспозиций) проекта, подлежащего рассмотрению на общественных обсуждениях;</w:t>
      </w:r>
    </w:p>
    <w:p w:rsidR="00C03066" w:rsidRDefault="00C03066" w:rsidP="00C03066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- на электронную почту </w:t>
      </w:r>
      <w:proofErr w:type="spellStart"/>
      <w:r>
        <w:rPr>
          <w:rFonts w:ascii="PT Astra Serif" w:hAnsi="PT Astra Serif" w:cs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</w:p>
    <w:p w:rsidR="00C03066" w:rsidRDefault="00C03066" w:rsidP="00C03066">
      <w:pPr>
        <w:autoSpaceDE w:val="0"/>
        <w:ind w:firstLine="709"/>
        <w:jc w:val="both"/>
      </w:pP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C03066" w:rsidRDefault="00C03066" w:rsidP="00C03066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>
          <w:rPr>
            <w:rStyle w:val="a3"/>
            <w:rFonts w:ascii="PT Astra Serif" w:hAnsi="PT Astra Serif" w:cs="PT Astra Serif"/>
            <w:sz w:val="28"/>
            <w:szCs w:val="28"/>
            <w:lang w:eastAsia="en-US"/>
          </w:rPr>
          <w:t>части 12</w:t>
        </w:r>
      </w:hyperlink>
      <w:r>
        <w:rPr>
          <w:rFonts w:ascii="PT Astra Serif" w:hAnsi="PT Astra Serif" w:cs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</w:t>
      </w:r>
      <w:r>
        <w:rPr>
          <w:rFonts w:ascii="PT Astra Serif" w:hAnsi="PT Astra Serif" w:cs="PT Astra Serif"/>
          <w:sz w:val="28"/>
          <w:szCs w:val="28"/>
          <w:lang w:eastAsia="en-US"/>
        </w:rPr>
        <w:lastRenderedPageBreak/>
        <w:t xml:space="preserve">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 w:cs="PT Astra Serif"/>
          <w:sz w:val="28"/>
          <w:szCs w:val="28"/>
        </w:rPr>
        <w:t>настоящей статье</w:t>
      </w:r>
      <w:r>
        <w:rPr>
          <w:rFonts w:ascii="PT Astra Serif" w:hAnsi="PT Astra Serif" w:cs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ии и ау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>тентификации.</w:t>
      </w:r>
    </w:p>
    <w:p w:rsidR="00C03066" w:rsidRPr="00BE01F9" w:rsidRDefault="00C03066" w:rsidP="00C03066">
      <w:pPr>
        <w:ind w:firstLine="709"/>
        <w:jc w:val="both"/>
      </w:pPr>
      <w:r>
        <w:rPr>
          <w:rFonts w:ascii="PT Astra Serif" w:hAnsi="PT Astra Serif" w:cs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C03066" w:rsidRDefault="00C03066" w:rsidP="00C03066">
      <w:pPr>
        <w:jc w:val="center"/>
      </w:pPr>
      <w:r>
        <w:rPr>
          <w:rFonts w:ascii="PT Astra Serif" w:hAnsi="PT Astra Serif" w:cs="PT Astra Serif"/>
        </w:rPr>
        <w:t>Согласие на обработку персональных данных</w:t>
      </w:r>
    </w:p>
    <w:p w:rsidR="00C03066" w:rsidRDefault="00C03066" w:rsidP="00C03066">
      <w:r>
        <w:rPr>
          <w:rFonts w:ascii="PT Astra Serif" w:hAnsi="PT Astra Serif" w:cs="PT Astra Serif"/>
        </w:rPr>
        <w:t>Я,________________________________________________________________________________,</w:t>
      </w:r>
    </w:p>
    <w:p w:rsidR="00C03066" w:rsidRDefault="00C03066" w:rsidP="00C03066">
      <w:pPr>
        <w:jc w:val="both"/>
      </w:pPr>
      <w:proofErr w:type="gramStart"/>
      <w:r>
        <w:rPr>
          <w:rFonts w:ascii="PT Astra Serif" w:hAnsi="PT Astra Serif" w:cs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C03066" w:rsidRDefault="00C03066" w:rsidP="00C03066">
      <w:pPr>
        <w:jc w:val="both"/>
      </w:pPr>
      <w:r>
        <w:rPr>
          <w:rFonts w:ascii="PT Astra Serif" w:hAnsi="PT Astra Serif" w:cs="PT Astra Serif"/>
        </w:rPr>
        <w:t>Данное согласие может быть отозвано в любой момент по соглашению сторон.</w:t>
      </w:r>
    </w:p>
    <w:p w:rsidR="00C03066" w:rsidRPr="00BE01F9" w:rsidRDefault="00C03066" w:rsidP="00C03066">
      <w:pPr>
        <w:jc w:val="both"/>
      </w:pPr>
      <w:r>
        <w:rPr>
          <w:rFonts w:ascii="PT Astra Serif" w:hAnsi="PT Astra Serif" w:cs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C03066" w:rsidRDefault="00C03066" w:rsidP="00C03066">
      <w:pPr>
        <w:jc w:val="both"/>
      </w:pPr>
      <w:r>
        <w:rPr>
          <w:rFonts w:ascii="PT Astra Serif" w:hAnsi="PT Astra Serif" w:cs="PT Astra Serif"/>
        </w:rPr>
        <w:t>«____»________________ 20__ года</w:t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>___________________</w:t>
      </w:r>
    </w:p>
    <w:p w:rsidR="00C03066" w:rsidRDefault="00C03066" w:rsidP="00C03066">
      <w:pPr>
        <w:jc w:val="both"/>
      </w:pP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 xml:space="preserve">       </w:t>
      </w:r>
      <w:r>
        <w:rPr>
          <w:rFonts w:ascii="PT Astra Serif" w:hAnsi="PT Astra Serif" w:cs="PT Astra Serif"/>
          <w:sz w:val="20"/>
          <w:szCs w:val="20"/>
        </w:rPr>
        <w:t>(подпись)</w:t>
      </w:r>
    </w:p>
    <w:p w:rsidR="00C03066" w:rsidRDefault="00C03066" w:rsidP="00C03066">
      <w:pPr>
        <w:autoSpaceDE w:val="0"/>
        <w:jc w:val="center"/>
        <w:rPr>
          <w:rFonts w:ascii="PT Astra Serif" w:hAnsi="PT Astra Serif" w:cs="PT Astra Serif"/>
          <w:sz w:val="28"/>
          <w:szCs w:val="28"/>
        </w:rPr>
      </w:pPr>
    </w:p>
    <w:p w:rsidR="00C03066" w:rsidRDefault="00C03066" w:rsidP="00C03066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Проект, подлежащий рассмотрению на общественных обсуждениях, и информационные материалы к нему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>
        <w:rPr>
          <w:rFonts w:ascii="PT Astra Serif" w:hAnsi="PT Astra Serif" w:cs="PT Astra Serif"/>
          <w:sz w:val="28"/>
          <w:szCs w:val="28"/>
        </w:rPr>
        <w:t>www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minstroy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saratov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gov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</w:rPr>
        <w:t>ru</w:t>
      </w:r>
      <w:proofErr w:type="spellEnd"/>
      <w:r>
        <w:rPr>
          <w:rFonts w:ascii="PT Astra Serif" w:hAnsi="PT Astra Serif" w:cs="PT Astra Serif"/>
          <w:sz w:val="28"/>
          <w:szCs w:val="28"/>
        </w:rPr>
        <w:t>).</w:t>
      </w:r>
    </w:p>
    <w:p w:rsidR="00C03066" w:rsidRDefault="00C03066" w:rsidP="00C03066">
      <w:pPr>
        <w:widowControl w:val="0"/>
        <w:autoSpaceDE w:val="0"/>
        <w:rPr>
          <w:rFonts w:ascii="PT Astra Serif" w:eastAsia="Calibri" w:hAnsi="PT Astra Serif" w:cs="PT Astra Serif"/>
          <w:b/>
          <w:sz w:val="28"/>
          <w:szCs w:val="28"/>
        </w:rPr>
      </w:pPr>
    </w:p>
    <w:p w:rsidR="003A5E8E" w:rsidRDefault="00C03066"/>
    <w:sectPr w:rsidR="003A5E8E" w:rsidSect="004035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03066"/>
    <w:rsid w:val="002254FC"/>
    <w:rsid w:val="002329C9"/>
    <w:rsid w:val="00403579"/>
    <w:rsid w:val="00C030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06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03066"/>
    <w:rPr>
      <w:color w:val="0000FF"/>
      <w:u w:val="single"/>
    </w:rPr>
  </w:style>
  <w:style w:type="paragraph" w:customStyle="1" w:styleId="a4">
    <w:name w:val="Заголовок"/>
    <w:basedOn w:val="a"/>
    <w:next w:val="a"/>
    <w:rsid w:val="00C03066"/>
    <w:pPr>
      <w:widowControl w:val="0"/>
      <w:autoSpaceDE w:val="0"/>
      <w:spacing w:before="240" w:after="60"/>
      <w:ind w:firstLine="720"/>
      <w:jc w:val="center"/>
    </w:pPr>
    <w:rPr>
      <w:rFonts w:ascii="Cambria" w:hAnsi="Cambria" w:cs="Cambria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1025</Words>
  <Characters>5845</Characters>
  <Application>Microsoft Office Word</Application>
  <DocSecurity>0</DocSecurity>
  <Lines>48</Lines>
  <Paragraphs>13</Paragraphs>
  <ScaleCrop>false</ScaleCrop>
  <Company/>
  <LinksUpToDate>false</LinksUpToDate>
  <CharactersWithSpaces>6857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2025-09-04T12:43:00Z</dcterms:created>
  <dcterms:modified xsi:type="dcterms:W3CDTF">2025-09-04T12:44:00Z</dcterms:modified>
</cp:coreProperties>
</file>