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98A" w:rsidRPr="00AA10A4" w:rsidRDefault="006E398A" w:rsidP="006E398A">
      <w:pPr>
        <w:pStyle w:val="a3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 w:rsidRPr="00AA10A4">
        <w:rPr>
          <w:rFonts w:ascii="PT Astra Serif" w:hAnsi="PT Astra Serif"/>
          <w:b w:val="0"/>
          <w:sz w:val="28"/>
          <w:szCs w:val="28"/>
        </w:rPr>
        <w:t>Приложение</w:t>
      </w:r>
      <w:r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6E398A" w:rsidRDefault="006E398A" w:rsidP="006E398A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6E398A" w:rsidRDefault="006E398A" w:rsidP="006E398A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6E398A" w:rsidRDefault="006E398A" w:rsidP="006E398A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6E398A" w:rsidRDefault="006E398A" w:rsidP="006E398A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6E398A" w:rsidRDefault="006E398A" w:rsidP="006E398A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>
        <w:rPr>
          <w:rFonts w:ascii="PT Astra Serif" w:hAnsi="PT Astra Serif"/>
          <w:sz w:val="28"/>
          <w:szCs w:val="28"/>
        </w:rPr>
        <w:t>_</w:t>
      </w:r>
      <w:r>
        <w:rPr>
          <w:rFonts w:ascii="PT Astra Serif" w:hAnsi="PT Astra Serif"/>
          <w:sz w:val="28"/>
          <w:szCs w:val="28"/>
          <w:u w:val="single"/>
        </w:rPr>
        <w:t>17.11.2025</w:t>
      </w:r>
      <w:r>
        <w:rPr>
          <w:rFonts w:ascii="PT Astra Serif" w:hAnsi="PT Astra Serif"/>
          <w:sz w:val="28"/>
          <w:szCs w:val="28"/>
        </w:rPr>
        <w:t>_№__</w:t>
      </w:r>
      <w:r>
        <w:rPr>
          <w:rFonts w:ascii="PT Astra Serif" w:hAnsi="PT Astra Serif"/>
          <w:sz w:val="28"/>
          <w:szCs w:val="28"/>
          <w:u w:val="single"/>
        </w:rPr>
        <w:t>699</w:t>
      </w:r>
      <w:r>
        <w:rPr>
          <w:rFonts w:ascii="PT Astra Serif" w:hAnsi="PT Astra Serif"/>
          <w:sz w:val="28"/>
          <w:szCs w:val="28"/>
        </w:rPr>
        <w:t>__</w:t>
      </w:r>
    </w:p>
    <w:p w:rsidR="006E398A" w:rsidRDefault="006E398A" w:rsidP="006E398A">
      <w:pPr>
        <w:rPr>
          <w:rFonts w:ascii="PT Astra Serif" w:hAnsi="PT Astra Serif"/>
          <w:sz w:val="28"/>
          <w:szCs w:val="28"/>
        </w:rPr>
      </w:pPr>
    </w:p>
    <w:p w:rsidR="006E398A" w:rsidRPr="00C811C0" w:rsidRDefault="006E398A" w:rsidP="006E398A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6E398A" w:rsidRPr="00C811C0" w:rsidRDefault="006E398A" w:rsidP="006E398A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6E398A" w:rsidRPr="00C811C0" w:rsidRDefault="006E398A" w:rsidP="006E398A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общественные обс</w:t>
      </w:r>
      <w:r>
        <w:rPr>
          <w:rFonts w:ascii="PT Astra Serif" w:hAnsi="PT Astra Serif"/>
          <w:sz w:val="28"/>
          <w:szCs w:val="28"/>
        </w:rPr>
        <w:t>уждения представляются проект решения о предоставлении разрешений</w:t>
      </w:r>
      <w:r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>
        <w:rPr>
          <w:rFonts w:ascii="PT Astra Serif" w:hAnsi="PT Astra Serif"/>
          <w:sz w:val="28"/>
          <w:szCs w:val="28"/>
        </w:rPr>
        <w:t xml:space="preserve"> строительства. По перечню</w:t>
      </w:r>
      <w:r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приведенному в Приложении № 1 к настоящему приказу</w:t>
      </w:r>
      <w:r w:rsidRPr="00C811C0">
        <w:rPr>
          <w:rFonts w:ascii="PT Astra Serif" w:hAnsi="PT Astra Serif"/>
          <w:sz w:val="28"/>
          <w:szCs w:val="28"/>
        </w:rPr>
        <w:t>.</w:t>
      </w:r>
    </w:p>
    <w:p w:rsidR="006E398A" w:rsidRPr="00C811C0" w:rsidRDefault="006E398A" w:rsidP="006E398A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Общественные обсуждения проводятся в порядке, предусмотренном статьями </w:t>
      </w:r>
      <w:r>
        <w:rPr>
          <w:rFonts w:ascii="PT Astra Serif" w:hAnsi="PT Astra Serif"/>
          <w:sz w:val="28"/>
          <w:szCs w:val="28"/>
        </w:rPr>
        <w:t xml:space="preserve">5.1, 39, 40 </w:t>
      </w:r>
      <w:r w:rsidRPr="00C811C0">
        <w:rPr>
          <w:rFonts w:ascii="PT Astra Serif" w:hAnsi="PT Astra Serif"/>
          <w:sz w:val="28"/>
          <w:szCs w:val="28"/>
        </w:rPr>
        <w:t xml:space="preserve">Градостроительного кодекса Российской Федерации, 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приказом министерства строительства и жилищно-коммунального хозяйства Саратовской облас</w:t>
      </w:r>
      <w:r>
        <w:rPr>
          <w:rFonts w:ascii="PT Astra Serif" w:hAnsi="PT Astra Serif" w:cs="Calibri"/>
          <w:sz w:val="28"/>
          <w:szCs w:val="28"/>
          <w:lang w:eastAsia="en-US"/>
        </w:rPr>
        <w:t>ти от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06 ноября 2025 года № 682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«</w:t>
      </w:r>
      <w:bookmarkStart w:id="0" w:name="_Hlk125388752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Об утверждении административного регламента по предоставлению государственной услуги </w:t>
      </w:r>
      <w:bookmarkEnd w:id="0"/>
      <w:r w:rsidRPr="00C811C0">
        <w:rPr>
          <w:rFonts w:ascii="PT Astra Serif" w:hAnsi="PT Astra Serif" w:cs="Calibri"/>
          <w:sz w:val="28"/>
          <w:szCs w:val="28"/>
          <w:lang w:eastAsia="en-US"/>
        </w:rPr>
        <w:t>«Предоставление разрешения на отклонение от предельных параметров разрешенного строительства, реконструкции объектов капитального строительства».</w:t>
      </w:r>
    </w:p>
    <w:p w:rsidR="006E398A" w:rsidRPr="00C811C0" w:rsidRDefault="006E398A" w:rsidP="006E398A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6E398A" w:rsidRPr="00C811C0" w:rsidRDefault="006E398A" w:rsidP="006E398A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</w:t>
      </w:r>
      <w:r w:rsidRPr="00C811C0">
        <w:rPr>
          <w:rFonts w:ascii="PT Astra Serif" w:hAnsi="PT Astra Serif"/>
          <w:color w:val="000000"/>
          <w:sz w:val="28"/>
          <w:szCs w:val="28"/>
        </w:rPr>
        <w:lastRenderedPageBreak/>
        <w:t xml:space="preserve">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6E398A" w:rsidRPr="00C811C0" w:rsidRDefault="006E398A" w:rsidP="006E398A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967E40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 xml:space="preserve">17 ноября </w:t>
      </w:r>
      <w:r w:rsidRPr="00743EF6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2025 года </w:t>
      </w:r>
      <w:r w:rsidRPr="00743EF6">
        <w:rPr>
          <w:rFonts w:ascii="PT Astra Serif" w:hAnsi="PT Astra Serif"/>
          <w:b/>
          <w:sz w:val="28"/>
          <w:szCs w:val="28"/>
        </w:rPr>
        <w:t>по</w:t>
      </w:r>
      <w:r>
        <w:rPr>
          <w:rFonts w:ascii="PT Astra Serif" w:hAnsi="PT Astra Serif"/>
          <w:b/>
          <w:sz w:val="28"/>
          <w:szCs w:val="28"/>
        </w:rPr>
        <w:t xml:space="preserve"> 17</w:t>
      </w:r>
      <w:r w:rsidRPr="00743EF6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декабря 2025</w:t>
      </w:r>
      <w:r w:rsidRPr="00967E40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6E398A" w:rsidRPr="00624661" w:rsidRDefault="006E398A" w:rsidP="006E398A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Рассматриваемые проекты и информационные материалы к ним представлены на экспозиции по адресу: ул. Челюскинцев, д. 114, г. Саратов, 410042.Экспозиция открыта </w:t>
      </w:r>
      <w:r>
        <w:rPr>
          <w:rFonts w:ascii="PT Astra Serif" w:hAnsi="PT Astra Serif"/>
          <w:b/>
          <w:sz w:val="28"/>
          <w:szCs w:val="28"/>
        </w:rPr>
        <w:t>с 24</w:t>
      </w:r>
      <w:r w:rsidRPr="00743EF6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ноября </w:t>
      </w:r>
      <w:r w:rsidRPr="00743EF6">
        <w:rPr>
          <w:rFonts w:ascii="PT Astra Serif" w:hAnsi="PT Astra Serif"/>
          <w:b/>
          <w:sz w:val="28"/>
          <w:szCs w:val="28"/>
        </w:rPr>
        <w:t>по</w:t>
      </w:r>
      <w:r>
        <w:rPr>
          <w:rFonts w:ascii="PT Astra Serif" w:hAnsi="PT Astra Serif"/>
          <w:b/>
          <w:sz w:val="28"/>
          <w:szCs w:val="28"/>
        </w:rPr>
        <w:t xml:space="preserve"> 12</w:t>
      </w:r>
      <w:r w:rsidRPr="00743EF6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декабря 2025</w:t>
      </w:r>
      <w:r w:rsidRPr="00967E40">
        <w:rPr>
          <w:rFonts w:ascii="PT Astra Serif" w:hAnsi="PT Astra Serif"/>
          <w:b/>
          <w:sz w:val="28"/>
          <w:szCs w:val="28"/>
        </w:rPr>
        <w:t xml:space="preserve"> года</w:t>
      </w:r>
      <w:r w:rsidRPr="00967E40">
        <w:rPr>
          <w:rFonts w:ascii="PT Astra Serif" w:hAnsi="PT Astra Serif"/>
          <w:sz w:val="28"/>
          <w:szCs w:val="28"/>
        </w:rPr>
        <w:t>.</w:t>
      </w:r>
    </w:p>
    <w:p w:rsidR="006E398A" w:rsidRPr="00C811C0" w:rsidRDefault="006E398A" w:rsidP="006E398A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967E40">
        <w:rPr>
          <w:rFonts w:ascii="PT Astra Serif" w:hAnsi="PT Astra Serif"/>
          <w:sz w:val="28"/>
          <w:szCs w:val="28"/>
        </w:rPr>
        <w:t xml:space="preserve">Часы работы: </w:t>
      </w:r>
      <w:r w:rsidRPr="00967E40">
        <w:rPr>
          <w:rFonts w:ascii="PT Astra Serif" w:hAnsi="PT Astra Serif"/>
          <w:b/>
          <w:sz w:val="28"/>
          <w:szCs w:val="28"/>
        </w:rPr>
        <w:t>с</w:t>
      </w:r>
      <w:r w:rsidRPr="00967E4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24</w:t>
      </w:r>
      <w:r w:rsidRPr="00743EF6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ноября </w:t>
      </w:r>
      <w:r w:rsidRPr="00743EF6">
        <w:rPr>
          <w:rFonts w:ascii="PT Astra Serif" w:hAnsi="PT Astra Serif"/>
          <w:b/>
          <w:sz w:val="28"/>
          <w:szCs w:val="28"/>
        </w:rPr>
        <w:t>по</w:t>
      </w:r>
      <w:r>
        <w:rPr>
          <w:rFonts w:ascii="PT Astra Serif" w:hAnsi="PT Astra Serif"/>
          <w:b/>
          <w:sz w:val="28"/>
          <w:szCs w:val="28"/>
        </w:rPr>
        <w:t xml:space="preserve"> 12</w:t>
      </w:r>
      <w:r w:rsidRPr="00743EF6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декабря 2025</w:t>
      </w:r>
      <w:r w:rsidRPr="00967E4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>года (приемные дни: вторник, четверг с 9.00 ч. до 13.00 ч).</w:t>
      </w:r>
    </w:p>
    <w:p w:rsidR="006E398A" w:rsidRPr="00C811C0" w:rsidRDefault="006E398A" w:rsidP="006E398A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6E398A" w:rsidRPr="00C811C0" w:rsidRDefault="006E398A" w:rsidP="006E398A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967E40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24</w:t>
      </w:r>
      <w:r w:rsidRPr="00743EF6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ноября </w:t>
      </w:r>
      <w:r w:rsidRPr="00743EF6">
        <w:rPr>
          <w:rFonts w:ascii="PT Astra Serif" w:hAnsi="PT Astra Serif"/>
          <w:b/>
          <w:sz w:val="28"/>
          <w:szCs w:val="28"/>
        </w:rPr>
        <w:t>по</w:t>
      </w:r>
      <w:r>
        <w:rPr>
          <w:rFonts w:ascii="PT Astra Serif" w:hAnsi="PT Astra Serif"/>
          <w:b/>
          <w:sz w:val="28"/>
          <w:szCs w:val="28"/>
        </w:rPr>
        <w:t xml:space="preserve"> 12</w:t>
      </w:r>
      <w:r w:rsidRPr="00743EF6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декабря 2025</w:t>
      </w:r>
      <w:r w:rsidRPr="00967E4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(до 18.00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6E398A" w:rsidRPr="00C811C0" w:rsidRDefault="006E398A" w:rsidP="006E398A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6E398A" w:rsidRPr="00C811C0" w:rsidRDefault="006E398A" w:rsidP="006E398A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6E398A" w:rsidRPr="00C811C0" w:rsidRDefault="006E398A" w:rsidP="006E398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/>
          <w:sz w:val="28"/>
          <w:szCs w:val="28"/>
        </w:rPr>
        <w:t>.</w:t>
      </w:r>
    </w:p>
    <w:p w:rsidR="006E398A" w:rsidRPr="00C811C0" w:rsidRDefault="006E398A" w:rsidP="006E398A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6E398A" w:rsidRPr="00C811C0" w:rsidRDefault="006E398A" w:rsidP="006E398A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6E398A" w:rsidRPr="003A3A80" w:rsidRDefault="006E398A" w:rsidP="006E398A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6E398A" w:rsidRPr="00CF0E21" w:rsidRDefault="006E398A" w:rsidP="006E398A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6E398A" w:rsidRPr="00167256" w:rsidRDefault="006E398A" w:rsidP="006E398A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6E398A" w:rsidRPr="00167256" w:rsidRDefault="006E398A" w:rsidP="006E398A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6E398A" w:rsidRPr="00167256" w:rsidRDefault="006E398A" w:rsidP="006E398A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6E398A" w:rsidRPr="00167256" w:rsidRDefault="006E398A" w:rsidP="006E398A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6E398A" w:rsidRPr="00FC7363" w:rsidRDefault="006E398A" w:rsidP="006E398A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>____________________</w:t>
      </w:r>
    </w:p>
    <w:p w:rsidR="006E398A" w:rsidRPr="009C41D7" w:rsidRDefault="006E398A" w:rsidP="006E398A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6E398A" w:rsidRPr="00F06954" w:rsidRDefault="006E398A" w:rsidP="006E398A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06954">
        <w:rPr>
          <w:rFonts w:ascii="PT Astra Serif" w:hAnsi="PT Astra Serif"/>
          <w:sz w:val="28"/>
          <w:szCs w:val="28"/>
        </w:rPr>
        <w:t>Проекты, подлежащие рассмотрению на общественных обсуждениях, и информационные материалы к ним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</w:rPr>
        <w:t>ru</w:t>
      </w:r>
      <w:proofErr w:type="spellEnd"/>
      <w:r w:rsidRPr="00F06954">
        <w:rPr>
          <w:rFonts w:ascii="PT Astra Serif" w:hAnsi="PT Astra Serif"/>
          <w:sz w:val="28"/>
          <w:szCs w:val="28"/>
        </w:rPr>
        <w:t>).</w:t>
      </w:r>
    </w:p>
    <w:p w:rsidR="006E398A" w:rsidRPr="00085EE9" w:rsidRDefault="006E398A" w:rsidP="006E398A">
      <w:pPr>
        <w:rPr>
          <w:rFonts w:ascii="PT Astra Serif" w:hAnsi="PT Astra Serif"/>
          <w:sz w:val="28"/>
          <w:szCs w:val="28"/>
        </w:rPr>
      </w:pPr>
    </w:p>
    <w:p w:rsidR="006E398A" w:rsidRDefault="006E398A" w:rsidP="006E398A">
      <w:pPr>
        <w:suppressAutoHyphens/>
        <w:rPr>
          <w:b/>
          <w:sz w:val="28"/>
          <w:szCs w:val="28"/>
        </w:rPr>
      </w:pPr>
    </w:p>
    <w:p w:rsidR="006E398A" w:rsidRDefault="006E398A" w:rsidP="006E398A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3A5E8E" w:rsidRDefault="006E398A"/>
    <w:sectPr w:rsidR="003A5E8E" w:rsidSect="00713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E398A"/>
    <w:rsid w:val="002254FC"/>
    <w:rsid w:val="002329C9"/>
    <w:rsid w:val="006E398A"/>
    <w:rsid w:val="007138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9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6E398A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6E398A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1028</Words>
  <Characters>5861</Characters>
  <Application>Microsoft Office Word</Application>
  <DocSecurity>0</DocSecurity>
  <Lines>48</Lines>
  <Paragraphs>13</Paragraphs>
  <ScaleCrop>false</ScaleCrop>
  <Company/>
  <LinksUpToDate>false</LinksUpToDate>
  <CharactersWithSpaces>6876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2025-11-17T13:02:00Z</dcterms:created>
  <dcterms:modified xsi:type="dcterms:W3CDTF">2025-11-17T13:02:00Z</dcterms:modified>
</cp:coreProperties>
</file>